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1EF5A" w14:textId="5E821721" w:rsidR="00777BE2" w:rsidRDefault="00D74588" w:rsidP="00B12056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Parní s</w:t>
      </w:r>
      <w:r w:rsidR="000362B5">
        <w:rPr>
          <w:b/>
          <w:sz w:val="48"/>
          <w:szCs w:val="48"/>
        </w:rPr>
        <w:t>terilizátory</w:t>
      </w:r>
    </w:p>
    <w:p w14:paraId="23182CAF" w14:textId="77777777" w:rsidR="00B12056" w:rsidRPr="00B12056" w:rsidRDefault="00B12056" w:rsidP="00B12056">
      <w:pPr>
        <w:spacing w:after="0"/>
        <w:jc w:val="center"/>
        <w:rPr>
          <w:b/>
          <w:sz w:val="48"/>
          <w:szCs w:val="48"/>
        </w:rPr>
      </w:pPr>
    </w:p>
    <w:p w14:paraId="7176F902" w14:textId="77777777" w:rsidR="00B27735" w:rsidRPr="00B27735" w:rsidRDefault="00B27735" w:rsidP="00CD045E">
      <w:pPr>
        <w:jc w:val="both"/>
        <w:rPr>
          <w:sz w:val="28"/>
          <w:szCs w:val="28"/>
          <w:u w:val="single"/>
        </w:rPr>
      </w:pPr>
      <w:r w:rsidRPr="00B27735">
        <w:rPr>
          <w:sz w:val="28"/>
          <w:szCs w:val="28"/>
          <w:u w:val="single"/>
        </w:rPr>
        <w:t>Popis:</w:t>
      </w:r>
    </w:p>
    <w:p w14:paraId="7C3BADD8" w14:textId="687629E6" w:rsidR="00B27735" w:rsidRDefault="00D74588" w:rsidP="000B45F2">
      <w:pPr>
        <w:spacing w:after="0"/>
        <w:jc w:val="both"/>
      </w:pPr>
      <w:r>
        <w:t xml:space="preserve">Pořízení 3 ks </w:t>
      </w:r>
      <w:r w:rsidR="003B01D3">
        <w:t xml:space="preserve">prokládacích parních sterilizátorů </w:t>
      </w:r>
      <w:r w:rsidR="000362B5">
        <w:t xml:space="preserve">pro oddělení centrální sterilizace Nemocnice Litoměřice, </w:t>
      </w:r>
      <w:proofErr w:type="spellStart"/>
      <w:r w:rsidR="000362B5">
        <w:t>o.z</w:t>
      </w:r>
      <w:proofErr w:type="spellEnd"/>
      <w:r w:rsidR="000362B5">
        <w:t>.</w:t>
      </w:r>
      <w:r>
        <w:t xml:space="preserve"> Jedná se o obnovu stávajícího zastaralého přístrojového vybavení a zároveň o jeho rozšíření. </w:t>
      </w:r>
      <w:r w:rsidR="001276E2">
        <w:t xml:space="preserve">Sterilizátory se používají ke sterilizaci všech nástrojů, materiálů, gum a plastů. </w:t>
      </w:r>
    </w:p>
    <w:p w14:paraId="18893BDF" w14:textId="77777777" w:rsidR="00777BE2" w:rsidRDefault="00777BE2" w:rsidP="00B12056">
      <w:pPr>
        <w:jc w:val="both"/>
      </w:pPr>
    </w:p>
    <w:p w14:paraId="63CA8BFD" w14:textId="77777777" w:rsidR="00B27735" w:rsidRDefault="00B27735" w:rsidP="00CD045E">
      <w:pPr>
        <w:jc w:val="both"/>
        <w:rPr>
          <w:sz w:val="28"/>
          <w:szCs w:val="28"/>
          <w:u w:val="single"/>
        </w:rPr>
      </w:pPr>
      <w:r w:rsidRPr="00B27735">
        <w:rPr>
          <w:sz w:val="28"/>
          <w:szCs w:val="28"/>
          <w:u w:val="single"/>
        </w:rPr>
        <w:t>Seznam požadovaných položek:</w:t>
      </w:r>
    </w:p>
    <w:p w14:paraId="1E15A735" w14:textId="653D4B79" w:rsidR="00777BE2" w:rsidRPr="00D74588" w:rsidRDefault="00D74588" w:rsidP="00B12056">
      <w:pPr>
        <w:pStyle w:val="Odstavecseseznamem"/>
        <w:numPr>
          <w:ilvl w:val="0"/>
          <w:numId w:val="3"/>
        </w:numPr>
        <w:tabs>
          <w:tab w:val="left" w:leader="dot" w:pos="1985"/>
        </w:tabs>
        <w:spacing w:after="0"/>
        <w:jc w:val="both"/>
      </w:pPr>
      <w:r>
        <w:rPr>
          <w:sz w:val="24"/>
        </w:rPr>
        <w:t>3</w:t>
      </w:r>
      <w:r w:rsidR="00B27735" w:rsidRPr="00995823">
        <w:rPr>
          <w:sz w:val="24"/>
        </w:rPr>
        <w:t xml:space="preserve"> ks</w:t>
      </w:r>
      <w:r w:rsidR="00B27735" w:rsidRPr="00995823">
        <w:rPr>
          <w:sz w:val="24"/>
        </w:rPr>
        <w:tab/>
      </w:r>
      <w:r w:rsidR="003B01D3">
        <w:rPr>
          <w:sz w:val="24"/>
        </w:rPr>
        <w:t>Prokládací parní sterilizátor</w:t>
      </w:r>
      <w:r w:rsidR="000B45F2">
        <w:rPr>
          <w:sz w:val="24"/>
        </w:rPr>
        <w:t xml:space="preserve"> </w:t>
      </w:r>
      <w:r w:rsidR="000362B5">
        <w:rPr>
          <w:sz w:val="24"/>
        </w:rPr>
        <w:t>pro oddělení centrální sterilizace Nemocnice Litoměřice</w:t>
      </w:r>
    </w:p>
    <w:p w14:paraId="39E9F95C" w14:textId="77777777" w:rsidR="00D74588" w:rsidRPr="00A36629" w:rsidRDefault="00D74588" w:rsidP="00D74588">
      <w:pPr>
        <w:pStyle w:val="Odstavecseseznamem"/>
        <w:tabs>
          <w:tab w:val="left" w:leader="dot" w:pos="1985"/>
        </w:tabs>
        <w:spacing w:after="0"/>
        <w:jc w:val="both"/>
      </w:pPr>
    </w:p>
    <w:p w14:paraId="3FBC6310" w14:textId="77777777" w:rsidR="00B27735" w:rsidRPr="001B5005" w:rsidRDefault="00B27735" w:rsidP="00CD045E">
      <w:pPr>
        <w:tabs>
          <w:tab w:val="left" w:leader="dot" w:pos="1985"/>
        </w:tabs>
        <w:jc w:val="both"/>
        <w:rPr>
          <w:sz w:val="28"/>
          <w:szCs w:val="28"/>
          <w:u w:val="single"/>
        </w:rPr>
      </w:pPr>
      <w:r w:rsidRPr="001B5005">
        <w:rPr>
          <w:sz w:val="28"/>
          <w:szCs w:val="28"/>
          <w:u w:val="single"/>
        </w:rPr>
        <w:t xml:space="preserve">Požadované minimální technické a uživatelské parametry a vlastnosti: </w:t>
      </w:r>
    </w:p>
    <w:p w14:paraId="3931293D" w14:textId="3FD545E6" w:rsidR="00777BE2" w:rsidRPr="001B5005" w:rsidRDefault="003B01D3" w:rsidP="00CD045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Prokládací parní sterilizátor</w:t>
      </w:r>
    </w:p>
    <w:p w14:paraId="681B01EC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410CA8">
        <w:rPr>
          <w:rFonts w:ascii="Times New Roman" w:hAnsi="Times New Roman"/>
          <w:sz w:val="24"/>
        </w:rPr>
        <w:t xml:space="preserve">prokládací </w:t>
      </w:r>
      <w:r>
        <w:rPr>
          <w:rFonts w:ascii="Times New Roman" w:hAnsi="Times New Roman"/>
          <w:sz w:val="24"/>
        </w:rPr>
        <w:t xml:space="preserve">dvoudvéřový </w:t>
      </w:r>
      <w:r w:rsidRPr="00410CA8">
        <w:rPr>
          <w:rFonts w:ascii="Times New Roman" w:hAnsi="Times New Roman"/>
          <w:sz w:val="24"/>
        </w:rPr>
        <w:t>parní sterilizátor</w:t>
      </w:r>
    </w:p>
    <w:p w14:paraId="6F259D30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392F41">
        <w:rPr>
          <w:rFonts w:ascii="Times New Roman" w:hAnsi="Times New Roman"/>
          <w:sz w:val="24"/>
        </w:rPr>
        <w:t>parn</w:t>
      </w:r>
      <w:r>
        <w:rPr>
          <w:rFonts w:ascii="Times New Roman" w:hAnsi="Times New Roman"/>
          <w:sz w:val="24"/>
        </w:rPr>
        <w:t>í sterilizátor o objemu komory 8</w:t>
      </w:r>
      <w:r w:rsidRPr="00392F41">
        <w:rPr>
          <w:rFonts w:ascii="Times New Roman" w:hAnsi="Times New Roman"/>
          <w:sz w:val="24"/>
        </w:rPr>
        <w:t xml:space="preserve"> sterilizačních jednotek (</w:t>
      </w:r>
      <w:r>
        <w:rPr>
          <w:rFonts w:ascii="Times New Roman" w:hAnsi="Times New Roman"/>
          <w:sz w:val="24"/>
        </w:rPr>
        <w:t xml:space="preserve">min. 600 </w:t>
      </w:r>
      <w:proofErr w:type="gramStart"/>
      <w:r>
        <w:rPr>
          <w:rFonts w:ascii="Times New Roman" w:hAnsi="Times New Roman"/>
          <w:sz w:val="24"/>
        </w:rPr>
        <w:t>l )</w:t>
      </w:r>
      <w:proofErr w:type="gramEnd"/>
    </w:p>
    <w:p w14:paraId="110C2E34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46110A">
        <w:rPr>
          <w:rFonts w:ascii="Times New Roman" w:hAnsi="Times New Roman"/>
          <w:sz w:val="24"/>
        </w:rPr>
        <w:t xml:space="preserve">splňující vyhlášku MZ č. 306/2012 Sb., o podmínkách předcházení vzniku a šíření infekčních onemocnění a o hygienických požadavcích na provoz zdravotnických zařízení a ústavů sociální péče, </w:t>
      </w:r>
      <w:r>
        <w:rPr>
          <w:rFonts w:ascii="Times New Roman" w:hAnsi="Times New Roman"/>
          <w:sz w:val="24"/>
        </w:rPr>
        <w:t xml:space="preserve">v platném znění </w:t>
      </w:r>
    </w:p>
    <w:p w14:paraId="1B554CCC" w14:textId="20225ED3" w:rsidR="000362B5" w:rsidRPr="00D95FD6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splnění </w:t>
      </w:r>
      <w:r w:rsidRPr="00D95FD6">
        <w:rPr>
          <w:rFonts w:ascii="Times New Roman" w:hAnsi="Times New Roman" w:cs="Times New Roman"/>
          <w:sz w:val="24"/>
          <w:szCs w:val="24"/>
        </w:rPr>
        <w:t xml:space="preserve">normy ČSN EN 285 a </w:t>
      </w:r>
      <w:r w:rsidRPr="00D95FD6">
        <w:rPr>
          <w:rFonts w:ascii="Times New Roman" w:hAnsi="Times New Roman" w:cs="Times New Roman"/>
          <w:bCs/>
          <w:color w:val="000000"/>
          <w:sz w:val="24"/>
          <w:szCs w:val="24"/>
        </w:rPr>
        <w:t>ČSN EN 17665-1</w:t>
      </w:r>
      <w:r w:rsidR="000A3B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A3BFC" w:rsidRPr="000A3BFC">
        <w:rPr>
          <w:rFonts w:ascii="Times New Roman" w:hAnsi="Times New Roman" w:cs="Times New Roman"/>
          <w:bCs/>
          <w:color w:val="000000"/>
          <w:sz w:val="24"/>
          <w:szCs w:val="24"/>
        </w:rPr>
        <w:t>v platném znění s možností nabídnutí rovnocenného řešení</w:t>
      </w:r>
      <w:bookmarkStart w:id="0" w:name="_GoBack"/>
      <w:bookmarkEnd w:id="0"/>
    </w:p>
    <w:p w14:paraId="326FE1A9" w14:textId="77777777" w:rsidR="000362B5" w:rsidRPr="00734D7A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validovatelný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dle výše uvedených norem</w:t>
      </w:r>
    </w:p>
    <w:p w14:paraId="0930E90A" w14:textId="77777777" w:rsidR="000362B5" w:rsidRPr="00D35A4C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D35A4C">
        <w:rPr>
          <w:rFonts w:ascii="Times New Roman" w:hAnsi="Times New Roman"/>
          <w:color w:val="000000" w:themeColor="text1"/>
          <w:sz w:val="24"/>
        </w:rPr>
        <w:t xml:space="preserve">minimální rozměr sterilizační komory 700 x 650 x 1340 mm (v x š x h) – musí být umožněno vsázky </w:t>
      </w:r>
      <w:proofErr w:type="gramStart"/>
      <w:r w:rsidRPr="00D35A4C">
        <w:rPr>
          <w:rFonts w:ascii="Times New Roman" w:hAnsi="Times New Roman"/>
          <w:color w:val="000000" w:themeColor="text1"/>
          <w:sz w:val="24"/>
        </w:rPr>
        <w:t>3D</w:t>
      </w:r>
      <w:proofErr w:type="gramEnd"/>
      <w:r w:rsidRPr="00D35A4C">
        <w:rPr>
          <w:rFonts w:ascii="Times New Roman" w:hAnsi="Times New Roman"/>
          <w:color w:val="000000" w:themeColor="text1"/>
          <w:sz w:val="24"/>
        </w:rPr>
        <w:t xml:space="preserve"> optiky v kleci bez obalu o délce 640 mm</w:t>
      </w:r>
    </w:p>
    <w:p w14:paraId="3468D38A" w14:textId="77777777" w:rsidR="000362B5" w:rsidRPr="00734D7A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 w:rsidRPr="00C76ED0">
        <w:rPr>
          <w:rFonts w:ascii="Times New Roman" w:hAnsi="Times New Roman"/>
          <w:sz w:val="24"/>
        </w:rPr>
        <w:t>aximální vnější rozměry 1</w:t>
      </w:r>
      <w:r>
        <w:rPr>
          <w:rFonts w:ascii="Times New Roman" w:hAnsi="Times New Roman"/>
          <w:sz w:val="24"/>
        </w:rPr>
        <w:t>918 x 1300 x 164</w:t>
      </w:r>
      <w:r w:rsidRPr="00C76ED0">
        <w:rPr>
          <w:rFonts w:ascii="Times New Roman" w:hAnsi="Times New Roman"/>
          <w:sz w:val="24"/>
        </w:rPr>
        <w:t>0 mm (v x š x h)</w:t>
      </w:r>
    </w:p>
    <w:p w14:paraId="348823BC" w14:textId="6B7A26E5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Pr="00392F41">
        <w:rPr>
          <w:rFonts w:ascii="Times New Roman" w:hAnsi="Times New Roman"/>
          <w:sz w:val="24"/>
        </w:rPr>
        <w:t xml:space="preserve">ro úsporu prostoru </w:t>
      </w:r>
      <w:r w:rsidR="00271219">
        <w:rPr>
          <w:rFonts w:ascii="Times New Roman" w:hAnsi="Times New Roman"/>
          <w:sz w:val="24"/>
        </w:rPr>
        <w:t xml:space="preserve">provedení </w:t>
      </w:r>
      <w:r w:rsidR="00271219" w:rsidRPr="00271219">
        <w:rPr>
          <w:rFonts w:ascii="Times New Roman" w:hAnsi="Times New Roman" w:cs="Times New Roman"/>
          <w:sz w:val="24"/>
          <w:szCs w:val="24"/>
        </w:rPr>
        <w:t>1 ks přístroje v zrcadlovém provedení, tak aby vznikly pouze dva společné servisní prostory</w:t>
      </w:r>
    </w:p>
    <w:p w14:paraId="65CFAB87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celonerezové</w:t>
      </w:r>
      <w:proofErr w:type="spellEnd"/>
      <w:r>
        <w:rPr>
          <w:rFonts w:ascii="Times New Roman" w:hAnsi="Times New Roman"/>
          <w:sz w:val="24"/>
        </w:rPr>
        <w:t xml:space="preserve"> provedení komory</w:t>
      </w:r>
    </w:p>
    <w:p w14:paraId="6AF437C7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komora čtverhranná</w:t>
      </w:r>
      <w:r w:rsidRPr="00392F41">
        <w:rPr>
          <w:rFonts w:ascii="Times New Roman" w:hAnsi="Times New Roman"/>
          <w:sz w:val="24"/>
        </w:rPr>
        <w:t xml:space="preserve"> se stabilním předehřevem </w:t>
      </w:r>
    </w:p>
    <w:p w14:paraId="360CB00D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rám v komoře pro zavážecí vozík</w:t>
      </w:r>
    </w:p>
    <w:p w14:paraId="1FCAA5C9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</w:t>
      </w:r>
      <w:r w:rsidRPr="00392F41">
        <w:rPr>
          <w:rFonts w:ascii="Times New Roman" w:hAnsi="Times New Roman"/>
          <w:sz w:val="24"/>
        </w:rPr>
        <w:t>ntegrovaný elektrický vyvíječ páry s termickým nebo membránovým odplyněním</w:t>
      </w:r>
    </w:p>
    <w:p w14:paraId="3C46D94D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392F41">
        <w:rPr>
          <w:rFonts w:ascii="Times New Roman" w:hAnsi="Times New Roman"/>
          <w:sz w:val="24"/>
        </w:rPr>
        <w:t xml:space="preserve">ovládání barevným dotykovým displejem na zavážecí straně </w:t>
      </w:r>
    </w:p>
    <w:p w14:paraId="1A301761" w14:textId="3F000C21" w:rsidR="005456C7" w:rsidRPr="005456C7" w:rsidRDefault="005456C7" w:rsidP="005456C7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z důvodu vyšší ergonomie ovládací displej vedle </w:t>
      </w:r>
      <w:proofErr w:type="gramStart"/>
      <w:r w:rsidRPr="001276E2">
        <w:rPr>
          <w:rFonts w:ascii="Times New Roman" w:hAnsi="Times New Roman" w:cs="Times New Roman"/>
          <w:sz w:val="24"/>
          <w:szCs w:val="24"/>
        </w:rPr>
        <w:t>komory</w:t>
      </w:r>
      <w:proofErr w:type="gramEnd"/>
      <w:r w:rsidRPr="001276E2">
        <w:rPr>
          <w:rFonts w:ascii="Times New Roman" w:hAnsi="Times New Roman" w:cs="Times New Roman"/>
          <w:sz w:val="24"/>
          <w:szCs w:val="24"/>
        </w:rPr>
        <w:t xml:space="preserve"> a ne nad komorou, umístěné mimo tepelně exponovanou zónu</w:t>
      </w:r>
    </w:p>
    <w:p w14:paraId="21B67016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součástí menu jsou informace o zvolených programech, jednotlivých fázích sterilizačního cyklu a současně i případných chybových hláškách</w:t>
      </w:r>
    </w:p>
    <w:p w14:paraId="6EF6D2C2" w14:textId="77777777" w:rsidR="000362B5" w:rsidRPr="00CD6C7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ovládací menu a uživatelské prostředí je v českém jazyce</w:t>
      </w:r>
    </w:p>
    <w:p w14:paraId="0E00435B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392F41">
        <w:rPr>
          <w:rFonts w:ascii="Times New Roman" w:hAnsi="Times New Roman"/>
          <w:sz w:val="24"/>
        </w:rPr>
        <w:lastRenderedPageBreak/>
        <w:t>motorické ovládání dveří s</w:t>
      </w:r>
      <w:r>
        <w:rPr>
          <w:rFonts w:ascii="Times New Roman" w:hAnsi="Times New Roman"/>
          <w:sz w:val="24"/>
        </w:rPr>
        <w:t xml:space="preserve"> vertikálním posunem, </w:t>
      </w:r>
      <w:r w:rsidRPr="00392F41">
        <w:rPr>
          <w:rFonts w:ascii="Times New Roman" w:hAnsi="Times New Roman"/>
          <w:sz w:val="24"/>
        </w:rPr>
        <w:t>pružinovým systémem bez protizávaží</w:t>
      </w:r>
      <w:r>
        <w:rPr>
          <w:rFonts w:ascii="Times New Roman" w:hAnsi="Times New Roman"/>
          <w:sz w:val="24"/>
        </w:rPr>
        <w:t xml:space="preserve"> a bezpečnostní lištou</w:t>
      </w:r>
    </w:p>
    <w:p w14:paraId="3B24BCAC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automatické otevření dveří v případě výpadku elektrické energie</w:t>
      </w:r>
    </w:p>
    <w:p w14:paraId="0B66D852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detektor vzduchu pro</w:t>
      </w:r>
      <w:r w:rsidRPr="00392F41">
        <w:rPr>
          <w:rFonts w:ascii="Times New Roman" w:hAnsi="Times New Roman"/>
          <w:sz w:val="24"/>
        </w:rPr>
        <w:t xml:space="preserve"> kontinuální kontrolu přítomnosti </w:t>
      </w:r>
      <w:r>
        <w:rPr>
          <w:rFonts w:ascii="Times New Roman" w:hAnsi="Times New Roman"/>
          <w:sz w:val="24"/>
        </w:rPr>
        <w:t xml:space="preserve">nekondenzovatelných plynů ve sterilizační </w:t>
      </w:r>
      <w:r w:rsidRPr="00392F41">
        <w:rPr>
          <w:rFonts w:ascii="Times New Roman" w:hAnsi="Times New Roman"/>
          <w:sz w:val="24"/>
        </w:rPr>
        <w:t>komoře</w:t>
      </w:r>
      <w:r>
        <w:rPr>
          <w:rFonts w:ascii="Times New Roman" w:hAnsi="Times New Roman"/>
          <w:sz w:val="24"/>
        </w:rPr>
        <w:t xml:space="preserve"> v průběhu každého sterilizačního cyklu</w:t>
      </w:r>
    </w:p>
    <w:p w14:paraId="0385805C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veškeré testovací programy – Vakuum test, </w:t>
      </w:r>
      <w:proofErr w:type="spellStart"/>
      <w:r>
        <w:rPr>
          <w:rFonts w:ascii="Times New Roman" w:hAnsi="Times New Roman"/>
          <w:sz w:val="24"/>
        </w:rPr>
        <w:t>Bowie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Dick</w:t>
      </w:r>
      <w:proofErr w:type="spellEnd"/>
      <w:r>
        <w:rPr>
          <w:rFonts w:ascii="Times New Roman" w:hAnsi="Times New Roman"/>
          <w:sz w:val="24"/>
        </w:rPr>
        <w:t xml:space="preserve"> test</w:t>
      </w:r>
    </w:p>
    <w:p w14:paraId="31F3E9D3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392F41">
        <w:rPr>
          <w:rFonts w:ascii="Times New Roman" w:hAnsi="Times New Roman"/>
          <w:sz w:val="24"/>
        </w:rPr>
        <w:t>integrovaná tiskárna se zápisem průběhu cyklu</w:t>
      </w:r>
      <w:r>
        <w:rPr>
          <w:rFonts w:ascii="Times New Roman" w:hAnsi="Times New Roman"/>
          <w:sz w:val="24"/>
        </w:rPr>
        <w:t xml:space="preserve"> umístěná v čelním panelu na zavážecí straně sterilizátoru</w:t>
      </w:r>
    </w:p>
    <w:p w14:paraId="3775D2BF" w14:textId="77777777" w:rsidR="000362B5" w:rsidRPr="00D56314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Pr="008E7F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utomatické zapnutí systému v nastavený čas pro možnost předehřevu a provedení </w:t>
      </w:r>
      <w:r w:rsidRPr="00D56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vakua testu před započetím pracovní doby personálu</w:t>
      </w:r>
    </w:p>
    <w:p w14:paraId="3E22C0AE" w14:textId="77777777" w:rsidR="000362B5" w:rsidRPr="00D56314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D56314">
        <w:rPr>
          <w:rFonts w:ascii="Times New Roman" w:hAnsi="Times New Roman"/>
          <w:color w:val="000000" w:themeColor="text1"/>
          <w:sz w:val="24"/>
        </w:rPr>
        <w:t>připojení sterilizátoru k počítačové síti (LAN)</w:t>
      </w:r>
    </w:p>
    <w:p w14:paraId="152B48C2" w14:textId="77777777" w:rsidR="008F2714" w:rsidRDefault="000362B5" w:rsidP="008F2714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D56314">
        <w:rPr>
          <w:rFonts w:ascii="Times New Roman" w:hAnsi="Times New Roman"/>
          <w:color w:val="000000" w:themeColor="text1"/>
          <w:sz w:val="24"/>
        </w:rPr>
        <w:t xml:space="preserve">součástí nabídky je softwarový komunikační systém pro sledování a dokumentaci sterilizačních procesů, tisk protokolů, vzdálený servisní monitoring vč. vzdáleného ovládání a nastavování přístrojů a zasílání chybových hlášek do servisního střediska, a to po dobu 10let bezplatně vč. napojení sterilizátoru do systému dokumentace procesů přes </w:t>
      </w:r>
      <w:proofErr w:type="spellStart"/>
      <w:r w:rsidRPr="00D56314">
        <w:rPr>
          <w:rFonts w:ascii="Times New Roman" w:hAnsi="Times New Roman"/>
          <w:color w:val="000000" w:themeColor="text1"/>
          <w:sz w:val="24"/>
        </w:rPr>
        <w:t>ethernet</w:t>
      </w:r>
      <w:proofErr w:type="spellEnd"/>
      <w:r w:rsidRPr="00D56314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514E8BD9" w14:textId="3892F37F" w:rsidR="000362B5" w:rsidRPr="008F2714" w:rsidRDefault="000362B5" w:rsidP="008F2714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8F2714">
        <w:rPr>
          <w:rFonts w:ascii="Times New Roman" w:hAnsi="Times New Roman" w:cs="Times New Roman"/>
          <w:color w:val="000000" w:themeColor="text1"/>
          <w:sz w:val="24"/>
          <w:szCs w:val="24"/>
        </w:rPr>
        <w:t>Splnění požadavků na připojení do sítě Krajské zdravotní, a.s.  – viz níže</w:t>
      </w:r>
    </w:p>
    <w:p w14:paraId="0CB5A584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392F41">
        <w:rPr>
          <w:rFonts w:ascii="Times New Roman" w:hAnsi="Times New Roman"/>
          <w:sz w:val="24"/>
        </w:rPr>
        <w:t>zobrazení zbytkového času do konce programu na ovládacím dotykovém displeji</w:t>
      </w:r>
    </w:p>
    <w:p w14:paraId="2F9B75A5" w14:textId="15045A4C" w:rsidR="000362B5" w:rsidRDefault="00271219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nerezové o</w:t>
      </w:r>
      <w:r w:rsidR="000362B5" w:rsidRPr="00392F41">
        <w:rPr>
          <w:rFonts w:ascii="Times New Roman" w:hAnsi="Times New Roman"/>
          <w:sz w:val="24"/>
        </w:rPr>
        <w:t xml:space="preserve">bkladové plechy </w:t>
      </w:r>
      <w:r>
        <w:rPr>
          <w:rFonts w:ascii="Times New Roman" w:hAnsi="Times New Roman"/>
          <w:sz w:val="24"/>
        </w:rPr>
        <w:t xml:space="preserve">v kombinaci </w:t>
      </w:r>
      <w:r w:rsidR="000362B5" w:rsidRPr="00392F41">
        <w:rPr>
          <w:rFonts w:ascii="Times New Roman" w:hAnsi="Times New Roman"/>
          <w:sz w:val="24"/>
        </w:rPr>
        <w:t>s nerezovou stěnou</w:t>
      </w:r>
      <w:r>
        <w:rPr>
          <w:rFonts w:ascii="Times New Roman" w:hAnsi="Times New Roman"/>
          <w:sz w:val="24"/>
        </w:rPr>
        <w:t xml:space="preserve"> na zavážecí straně, která vytváří kompaktní plochu od stěny ke stěně a od podlahy ke stropu</w:t>
      </w:r>
    </w:p>
    <w:p w14:paraId="6308E40F" w14:textId="6721F41B" w:rsidR="00271219" w:rsidRPr="00392F41" w:rsidRDefault="00271219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nerezové lišty na čisté straně</w:t>
      </w:r>
    </w:p>
    <w:p w14:paraId="79FD19B9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</w:t>
      </w:r>
      <w:r w:rsidRPr="00B56621">
        <w:rPr>
          <w:rFonts w:ascii="Times New Roman" w:hAnsi="Times New Roman"/>
          <w:sz w:val="24"/>
        </w:rPr>
        <w:t>oučástí dodávky je veškeré příslušenství nutné pro uvedení přístroje do provozu</w:t>
      </w:r>
    </w:p>
    <w:p w14:paraId="55CE3D5D" w14:textId="77777777" w:rsidR="000C28FB" w:rsidRPr="001276E2" w:rsidRDefault="000C28FB" w:rsidP="000C28FB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zajištění pravidelných bezpečnostně technických kontrol, revizí a validací, které jsou dle doporučení výrobce a jsou v souladu se zákony 89/2021Sb. (zdravotnické prostředky), 268/2014</w:t>
      </w:r>
      <w:proofErr w:type="gramStart"/>
      <w:r w:rsidRPr="001276E2">
        <w:rPr>
          <w:rFonts w:ascii="Times New Roman" w:hAnsi="Times New Roman" w:cs="Times New Roman"/>
          <w:sz w:val="24"/>
          <w:szCs w:val="24"/>
        </w:rPr>
        <w:t>Sb(</w:t>
      </w:r>
      <w:proofErr w:type="gramEnd"/>
      <w:r w:rsidRPr="001276E2">
        <w:rPr>
          <w:rFonts w:ascii="Times New Roman" w:hAnsi="Times New Roman" w:cs="Times New Roman"/>
          <w:sz w:val="24"/>
          <w:szCs w:val="24"/>
        </w:rPr>
        <w:t>IVD) a 22/1997Sb.(ostatní přístroje) po dobu záruky zdarma</w:t>
      </w:r>
    </w:p>
    <w:p w14:paraId="3A4DCD6A" w14:textId="03447AB9" w:rsidR="000C28FB" w:rsidRDefault="000C28FB" w:rsidP="000C28FB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zaškolení personálu v rámci návodu k použití zdarma v souladu se zákony 89/2021Sb. (zdravotnické prostředky), 268/2014</w:t>
      </w:r>
      <w:proofErr w:type="gramStart"/>
      <w:r w:rsidRPr="001276E2">
        <w:rPr>
          <w:rFonts w:ascii="Times New Roman" w:hAnsi="Times New Roman" w:cs="Times New Roman"/>
          <w:sz w:val="24"/>
          <w:szCs w:val="24"/>
        </w:rPr>
        <w:t>Sb(</w:t>
      </w:r>
      <w:proofErr w:type="gramEnd"/>
      <w:r w:rsidRPr="001276E2">
        <w:rPr>
          <w:rFonts w:ascii="Times New Roman" w:hAnsi="Times New Roman" w:cs="Times New Roman"/>
          <w:sz w:val="24"/>
          <w:szCs w:val="24"/>
        </w:rPr>
        <w:t>IVD) a 22/1997Sb.(ostatní přístroje)</w:t>
      </w:r>
    </w:p>
    <w:p w14:paraId="0A40F5D5" w14:textId="5D141494" w:rsidR="000C28FB" w:rsidRPr="000C28FB" w:rsidRDefault="000C28FB" w:rsidP="000C28FB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životnost přístroje min. 10 let</w:t>
      </w:r>
    </w:p>
    <w:p w14:paraId="7DD0C5CA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provedení validační zkoušky a výchozí revize tlakových nádob parních sterilizátorů</w:t>
      </w:r>
    </w:p>
    <w:p w14:paraId="4D40D2B0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</w:t>
      </w:r>
      <w:r w:rsidRPr="00140625">
        <w:rPr>
          <w:rFonts w:ascii="Times New Roman" w:hAnsi="Times New Roman"/>
          <w:sz w:val="24"/>
        </w:rPr>
        <w:t> rámci VZ bude požadována demontáž stávajícího přístroje (vybavení) a ekologická likvidace stávajícího přístroje</w:t>
      </w:r>
    </w:p>
    <w:p w14:paraId="4ADF90F7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</w:t>
      </w:r>
      <w:r w:rsidRPr="00970AD8">
        <w:rPr>
          <w:rFonts w:ascii="Times New Roman" w:hAnsi="Times New Roman"/>
          <w:sz w:val="24"/>
        </w:rPr>
        <w:t>áruka a záruční full servis 24 měsíců + 96 měsíců základního servisního zabezpečení</w:t>
      </w:r>
      <w:r>
        <w:rPr>
          <w:rFonts w:ascii="Times New Roman" w:hAnsi="Times New Roman"/>
          <w:sz w:val="24"/>
        </w:rPr>
        <w:t xml:space="preserve"> (pozáruční servis dle obligatorního návrhu smlouvy)</w:t>
      </w:r>
    </w:p>
    <w:p w14:paraId="287EBBE1" w14:textId="77777777" w:rsidR="000362B5" w:rsidRDefault="000362B5" w:rsidP="000362B5">
      <w:pPr>
        <w:pStyle w:val="Odstavecseseznamem"/>
        <w:jc w:val="both"/>
        <w:rPr>
          <w:rFonts w:ascii="Times New Roman" w:hAnsi="Times New Roman"/>
          <w:sz w:val="24"/>
        </w:rPr>
      </w:pPr>
    </w:p>
    <w:p w14:paraId="5D52B489" w14:textId="1E4292AA" w:rsidR="003B01D3" w:rsidRPr="001276E2" w:rsidRDefault="001276E2" w:rsidP="001276E2">
      <w:pPr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Splnění požadavků na připojení do sítě Krajské zdravotní, a.s.  - </w:t>
      </w:r>
      <w:hyperlink r:id="rId10" w:history="1">
        <w:r w:rsidRPr="001276E2">
          <w:rPr>
            <w:rStyle w:val="Hypertextovodkaz"/>
            <w:rFonts w:ascii="Times New Roman" w:hAnsi="Times New Roman" w:cs="Times New Roman"/>
            <w:sz w:val="24"/>
            <w:szCs w:val="24"/>
          </w:rPr>
          <w:t>https://www.kzcr.eu/Data/Files/9e765890-61a0-405a-83a8-e90d307334b3-pozadavky-na-provedeni-a-kvalitu-ict.pdf?download=true&amp;cname=PPK%20ICT_aktu%C3%A1ln%C3%AD%20verze</w:t>
        </w:r>
      </w:hyperlink>
    </w:p>
    <w:p w14:paraId="2BE37D66" w14:textId="77777777" w:rsidR="000362B5" w:rsidRDefault="000362B5" w:rsidP="000362B5">
      <w:pPr>
        <w:pStyle w:val="Odstavecseseznamem"/>
        <w:jc w:val="both"/>
        <w:rPr>
          <w:rFonts w:ascii="Times New Roman" w:hAnsi="Times New Roman"/>
          <w:b/>
          <w:sz w:val="24"/>
          <w:szCs w:val="24"/>
        </w:rPr>
      </w:pPr>
    </w:p>
    <w:p w14:paraId="46F1F87C" w14:textId="77777777" w:rsidR="00F60040" w:rsidRDefault="00F60040" w:rsidP="000362B5">
      <w:pPr>
        <w:pStyle w:val="Odstavecseseznamem"/>
        <w:jc w:val="both"/>
        <w:rPr>
          <w:rFonts w:ascii="Times New Roman" w:hAnsi="Times New Roman"/>
          <w:b/>
          <w:sz w:val="24"/>
          <w:szCs w:val="24"/>
        </w:rPr>
      </w:pPr>
    </w:p>
    <w:p w14:paraId="036A28DF" w14:textId="42DD66FA" w:rsidR="000362B5" w:rsidRPr="003B7AF9" w:rsidRDefault="00D74588" w:rsidP="000362B5">
      <w:pPr>
        <w:pStyle w:val="Odstavecseseznamem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Příslušenství pro 3</w:t>
      </w:r>
      <w:r w:rsidR="000362B5" w:rsidRPr="003B7AF9">
        <w:rPr>
          <w:rFonts w:ascii="Times New Roman" w:hAnsi="Times New Roman"/>
          <w:b/>
          <w:sz w:val="24"/>
          <w:szCs w:val="24"/>
        </w:rPr>
        <w:t xml:space="preserve"> ks parních sterilizátorů:</w:t>
      </w:r>
    </w:p>
    <w:p w14:paraId="1AAEB720" w14:textId="77777777" w:rsidR="000362B5" w:rsidRDefault="000362B5" w:rsidP="000362B5">
      <w:pPr>
        <w:pStyle w:val="Odstavecseseznamem"/>
        <w:jc w:val="both"/>
        <w:rPr>
          <w:rFonts w:ascii="Times New Roman" w:hAnsi="Times New Roman"/>
          <w:sz w:val="24"/>
        </w:rPr>
      </w:pPr>
    </w:p>
    <w:p w14:paraId="3BB3FE5F" w14:textId="039B3D9F" w:rsidR="000362B5" w:rsidRPr="003B7AF9" w:rsidRDefault="00D74588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362B5">
        <w:rPr>
          <w:rFonts w:ascii="Times New Roman" w:hAnsi="Times New Roman" w:cs="Times New Roman"/>
          <w:sz w:val="24"/>
          <w:szCs w:val="24"/>
        </w:rPr>
        <w:t xml:space="preserve"> </w:t>
      </w:r>
      <w:r w:rsidR="000362B5" w:rsidRPr="003B7AF9">
        <w:rPr>
          <w:rFonts w:ascii="Times New Roman" w:hAnsi="Times New Roman" w:cs="Times New Roman"/>
          <w:sz w:val="24"/>
          <w:szCs w:val="24"/>
        </w:rPr>
        <w:t>ks transportní</w:t>
      </w:r>
      <w:r w:rsidR="000362B5">
        <w:rPr>
          <w:rFonts w:ascii="Times New Roman" w:hAnsi="Times New Roman" w:cs="Times New Roman"/>
          <w:sz w:val="24"/>
          <w:szCs w:val="24"/>
        </w:rPr>
        <w:t>ho</w:t>
      </w:r>
      <w:r w:rsidR="000362B5" w:rsidRPr="003B7AF9">
        <w:rPr>
          <w:rFonts w:ascii="Times New Roman" w:hAnsi="Times New Roman" w:cs="Times New Roman"/>
          <w:sz w:val="24"/>
          <w:szCs w:val="24"/>
        </w:rPr>
        <w:t xml:space="preserve"> vozík</w:t>
      </w:r>
      <w:r w:rsidR="000362B5">
        <w:rPr>
          <w:rFonts w:ascii="Times New Roman" w:hAnsi="Times New Roman" w:cs="Times New Roman"/>
          <w:sz w:val="24"/>
          <w:szCs w:val="24"/>
        </w:rPr>
        <w:t>u s nakládacím/vykládacím mechanismem vsázky bez komorového sterilizačního vozíku</w:t>
      </w:r>
    </w:p>
    <w:p w14:paraId="033261C0" w14:textId="165DE493" w:rsidR="000362B5" w:rsidRDefault="00D74588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62B5">
        <w:rPr>
          <w:rFonts w:ascii="Times New Roman" w:hAnsi="Times New Roman" w:cs="Times New Roman"/>
          <w:sz w:val="24"/>
          <w:szCs w:val="24"/>
        </w:rPr>
        <w:t xml:space="preserve"> </w:t>
      </w:r>
      <w:r w:rsidR="000362B5" w:rsidRPr="003B7AF9">
        <w:rPr>
          <w:rFonts w:ascii="Times New Roman" w:hAnsi="Times New Roman" w:cs="Times New Roman"/>
          <w:sz w:val="24"/>
          <w:szCs w:val="24"/>
        </w:rPr>
        <w:t xml:space="preserve">ks </w:t>
      </w:r>
      <w:r w:rsidR="000362B5">
        <w:rPr>
          <w:rFonts w:ascii="Times New Roman" w:hAnsi="Times New Roman" w:cs="Times New Roman"/>
          <w:sz w:val="24"/>
          <w:szCs w:val="24"/>
        </w:rPr>
        <w:t xml:space="preserve">univerzálního </w:t>
      </w:r>
      <w:r w:rsidR="000362B5" w:rsidRPr="003B7AF9">
        <w:rPr>
          <w:rFonts w:ascii="Times New Roman" w:hAnsi="Times New Roman" w:cs="Times New Roman"/>
          <w:sz w:val="24"/>
          <w:szCs w:val="24"/>
        </w:rPr>
        <w:t>zavážecí</w:t>
      </w:r>
      <w:r w:rsidR="000362B5">
        <w:rPr>
          <w:rFonts w:ascii="Times New Roman" w:hAnsi="Times New Roman" w:cs="Times New Roman"/>
          <w:sz w:val="24"/>
          <w:szCs w:val="24"/>
        </w:rPr>
        <w:t xml:space="preserve">ho vozíku s nastavitelnými policemi </w:t>
      </w:r>
    </w:p>
    <w:p w14:paraId="05B73CCB" w14:textId="688C5AFD" w:rsidR="000C28FB" w:rsidRPr="001276E2" w:rsidRDefault="000C28FB" w:rsidP="000C28FB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1276E2">
        <w:rPr>
          <w:rFonts w:ascii="Times New Roman" w:hAnsi="Times New Roman" w:cs="Times New Roman"/>
          <w:sz w:val="24"/>
          <w:szCs w:val="24"/>
        </w:rPr>
        <w:t xml:space="preserve">avážecí systém společný pro všechny tři přístroje </w:t>
      </w:r>
    </w:p>
    <w:p w14:paraId="338149AB" w14:textId="0C14E1BC" w:rsidR="000362B5" w:rsidRPr="00F16815" w:rsidRDefault="00D74588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0362B5" w:rsidRPr="00F16815">
        <w:rPr>
          <w:rFonts w:ascii="Times New Roman" w:hAnsi="Times New Roman" w:cs="Times New Roman"/>
          <w:color w:val="000000"/>
          <w:sz w:val="24"/>
          <w:szCs w:val="24"/>
        </w:rPr>
        <w:t xml:space="preserve"> ks sterilizačního drátěného koše z nerezové ocele o minimální klasifikaci materiálu DIN 1.4301 a o rozměrech 1 STJ </w:t>
      </w:r>
    </w:p>
    <w:p w14:paraId="01F3FEF7" w14:textId="51205845" w:rsidR="000362B5" w:rsidRPr="00F16815" w:rsidRDefault="00D74588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0362B5" w:rsidRPr="00F16815">
        <w:rPr>
          <w:rFonts w:ascii="Times New Roman" w:hAnsi="Times New Roman" w:cs="Times New Roman"/>
          <w:color w:val="000000"/>
          <w:sz w:val="24"/>
          <w:szCs w:val="24"/>
        </w:rPr>
        <w:t xml:space="preserve"> ks sterilizačního drátěného koše z nerezové ocele o minimální klasifikaci materiálu DIN 1.4301 a o rozměrech 1/2 STJ </w:t>
      </w:r>
    </w:p>
    <w:p w14:paraId="0888F50B" w14:textId="77777777" w:rsidR="000362B5" w:rsidRPr="00DD77FE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D77FE">
        <w:rPr>
          <w:rFonts w:ascii="Times New Roman" w:hAnsi="Times New Roman" w:cs="Times New Roman"/>
          <w:sz w:val="24"/>
          <w:szCs w:val="24"/>
        </w:rPr>
        <w:t>Záruka na veškeré příslušenství 24 měsíců</w:t>
      </w:r>
    </w:p>
    <w:p w14:paraId="39A82AAD" w14:textId="723CD383" w:rsidR="004B7A6E" w:rsidRPr="0086604A" w:rsidRDefault="000362B5" w:rsidP="0086604A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Nerezové obkladové plechy</w:t>
      </w:r>
    </w:p>
    <w:sectPr w:rsidR="004B7A6E" w:rsidRPr="0086604A" w:rsidSect="008B55D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4C28E" w14:textId="77777777" w:rsidR="003E539B" w:rsidRDefault="003E539B" w:rsidP="00B27735">
      <w:pPr>
        <w:spacing w:after="0" w:line="240" w:lineRule="auto"/>
      </w:pPr>
      <w:r>
        <w:separator/>
      </w:r>
    </w:p>
  </w:endnote>
  <w:endnote w:type="continuationSeparator" w:id="0">
    <w:p w14:paraId="4906F7C4" w14:textId="77777777" w:rsidR="003E539B" w:rsidRDefault="003E539B" w:rsidP="00B2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2294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A22EED4" w14:textId="53C00109" w:rsidR="000B7E70" w:rsidRDefault="000B7E70">
            <w:pPr>
              <w:pStyle w:val="Zpat"/>
              <w:jc w:val="right"/>
            </w:pPr>
            <w:r>
              <w:t xml:space="preserve">Stránka </w:t>
            </w:r>
            <w:r w:rsidR="00F23D8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3D87">
              <w:rPr>
                <w:b/>
                <w:sz w:val="24"/>
                <w:szCs w:val="24"/>
              </w:rPr>
              <w:fldChar w:fldCharType="separate"/>
            </w:r>
            <w:r w:rsidR="007707C7">
              <w:rPr>
                <w:b/>
                <w:noProof/>
              </w:rPr>
              <w:t>1</w:t>
            </w:r>
            <w:r w:rsidR="00F23D8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3D8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3D87">
              <w:rPr>
                <w:b/>
                <w:sz w:val="24"/>
                <w:szCs w:val="24"/>
              </w:rPr>
              <w:fldChar w:fldCharType="separate"/>
            </w:r>
            <w:r w:rsidR="007707C7">
              <w:rPr>
                <w:b/>
                <w:noProof/>
              </w:rPr>
              <w:t>3</w:t>
            </w:r>
            <w:r w:rsidR="00F23D8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9312EEF" w14:textId="77777777" w:rsidR="000B7E70" w:rsidRDefault="000B7E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9FD2F" w14:textId="77777777" w:rsidR="003E539B" w:rsidRDefault="003E539B" w:rsidP="00B27735">
      <w:pPr>
        <w:spacing w:after="0" w:line="240" w:lineRule="auto"/>
      </w:pPr>
      <w:r>
        <w:separator/>
      </w:r>
    </w:p>
  </w:footnote>
  <w:footnote w:type="continuationSeparator" w:id="0">
    <w:p w14:paraId="2A104F36" w14:textId="77777777" w:rsidR="003E539B" w:rsidRDefault="003E539B" w:rsidP="00B27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C778" w14:textId="3B9B2CE9" w:rsidR="000B45F2" w:rsidRPr="000B45F2" w:rsidRDefault="00D74588" w:rsidP="000B45F2">
    <w:pPr>
      <w:spacing w:after="0"/>
      <w:rPr>
        <w:sz w:val="16"/>
        <w:szCs w:val="16"/>
      </w:rPr>
    </w:pPr>
    <w:r>
      <w:rPr>
        <w:sz w:val="16"/>
        <w:szCs w:val="16"/>
      </w:rPr>
      <w:t>Parní s</w:t>
    </w:r>
    <w:r w:rsidR="003B01D3">
      <w:rPr>
        <w:sz w:val="16"/>
        <w:szCs w:val="16"/>
      </w:rPr>
      <w:t xml:space="preserve">terilizátory </w:t>
    </w:r>
  </w:p>
  <w:p w14:paraId="55BC2FA4" w14:textId="77777777" w:rsidR="000B7E70" w:rsidRDefault="000B7E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A6709"/>
    <w:multiLevelType w:val="hybridMultilevel"/>
    <w:tmpl w:val="0D140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44C38"/>
    <w:multiLevelType w:val="multilevel"/>
    <w:tmpl w:val="CA34E3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965254"/>
    <w:multiLevelType w:val="hybridMultilevel"/>
    <w:tmpl w:val="EF985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96479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  <w:sz w:val="28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65C0B"/>
    <w:multiLevelType w:val="hybridMultilevel"/>
    <w:tmpl w:val="D7A22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57984"/>
    <w:multiLevelType w:val="hybridMultilevel"/>
    <w:tmpl w:val="44FCEF1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7805E7"/>
    <w:multiLevelType w:val="hybridMultilevel"/>
    <w:tmpl w:val="1D54A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D1C28"/>
    <w:multiLevelType w:val="hybridMultilevel"/>
    <w:tmpl w:val="D85865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7B44BD2"/>
    <w:multiLevelType w:val="hybridMultilevel"/>
    <w:tmpl w:val="E8DA90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524489A"/>
    <w:multiLevelType w:val="hybridMultilevel"/>
    <w:tmpl w:val="0EBCA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9"/>
  </w:num>
  <w:num w:numId="6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6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735"/>
    <w:rsid w:val="00013385"/>
    <w:rsid w:val="000362B5"/>
    <w:rsid w:val="00087FFE"/>
    <w:rsid w:val="000A3BFC"/>
    <w:rsid w:val="000B45F2"/>
    <w:rsid w:val="000B7E70"/>
    <w:rsid w:val="000C28FB"/>
    <w:rsid w:val="000D0B32"/>
    <w:rsid w:val="001276E2"/>
    <w:rsid w:val="00132F7E"/>
    <w:rsid w:val="001336B4"/>
    <w:rsid w:val="00152180"/>
    <w:rsid w:val="001B5005"/>
    <w:rsid w:val="001B56F9"/>
    <w:rsid w:val="001C6BF7"/>
    <w:rsid w:val="001F3D9E"/>
    <w:rsid w:val="0021389A"/>
    <w:rsid w:val="00264EEE"/>
    <w:rsid w:val="00266AF8"/>
    <w:rsid w:val="00271219"/>
    <w:rsid w:val="0028389B"/>
    <w:rsid w:val="002A59BE"/>
    <w:rsid w:val="002C1B6D"/>
    <w:rsid w:val="00312373"/>
    <w:rsid w:val="00334025"/>
    <w:rsid w:val="00356BE6"/>
    <w:rsid w:val="00373871"/>
    <w:rsid w:val="00393DAA"/>
    <w:rsid w:val="003B01D3"/>
    <w:rsid w:val="003C6B45"/>
    <w:rsid w:val="003D7AF8"/>
    <w:rsid w:val="003E539B"/>
    <w:rsid w:val="004049ED"/>
    <w:rsid w:val="004177FC"/>
    <w:rsid w:val="00430234"/>
    <w:rsid w:val="00461690"/>
    <w:rsid w:val="00480B6C"/>
    <w:rsid w:val="004B7A6E"/>
    <w:rsid w:val="00501271"/>
    <w:rsid w:val="00511CED"/>
    <w:rsid w:val="005456C7"/>
    <w:rsid w:val="005677AA"/>
    <w:rsid w:val="005A44DE"/>
    <w:rsid w:val="005E5537"/>
    <w:rsid w:val="00640167"/>
    <w:rsid w:val="006802C9"/>
    <w:rsid w:val="006B5F3F"/>
    <w:rsid w:val="006C0258"/>
    <w:rsid w:val="006C0CA0"/>
    <w:rsid w:val="006E52F2"/>
    <w:rsid w:val="006F4608"/>
    <w:rsid w:val="00735700"/>
    <w:rsid w:val="007707C7"/>
    <w:rsid w:val="00777BE2"/>
    <w:rsid w:val="00791934"/>
    <w:rsid w:val="007A7208"/>
    <w:rsid w:val="00840857"/>
    <w:rsid w:val="00860E17"/>
    <w:rsid w:val="00865261"/>
    <w:rsid w:val="0086604A"/>
    <w:rsid w:val="00866A24"/>
    <w:rsid w:val="00893506"/>
    <w:rsid w:val="00894B79"/>
    <w:rsid w:val="008B55DA"/>
    <w:rsid w:val="008C0A6F"/>
    <w:rsid w:val="008C30A7"/>
    <w:rsid w:val="008D0C6A"/>
    <w:rsid w:val="008D3734"/>
    <w:rsid w:val="008F2714"/>
    <w:rsid w:val="009100B3"/>
    <w:rsid w:val="00910A8D"/>
    <w:rsid w:val="009167E3"/>
    <w:rsid w:val="009D2513"/>
    <w:rsid w:val="00A21B71"/>
    <w:rsid w:val="00A26A31"/>
    <w:rsid w:val="00A36629"/>
    <w:rsid w:val="00AC0AC3"/>
    <w:rsid w:val="00AD428E"/>
    <w:rsid w:val="00AE74AD"/>
    <w:rsid w:val="00B060F5"/>
    <w:rsid w:val="00B12056"/>
    <w:rsid w:val="00B27735"/>
    <w:rsid w:val="00B54671"/>
    <w:rsid w:val="00B6302D"/>
    <w:rsid w:val="00BE2709"/>
    <w:rsid w:val="00C31943"/>
    <w:rsid w:val="00C31DE5"/>
    <w:rsid w:val="00C31E3D"/>
    <w:rsid w:val="00C605DB"/>
    <w:rsid w:val="00C963DF"/>
    <w:rsid w:val="00CA7BD5"/>
    <w:rsid w:val="00CB2FDD"/>
    <w:rsid w:val="00CB3A7A"/>
    <w:rsid w:val="00CC2289"/>
    <w:rsid w:val="00CD045E"/>
    <w:rsid w:val="00CE1EE7"/>
    <w:rsid w:val="00D74588"/>
    <w:rsid w:val="00DA23C7"/>
    <w:rsid w:val="00DB22BE"/>
    <w:rsid w:val="00E857A3"/>
    <w:rsid w:val="00EB2446"/>
    <w:rsid w:val="00EB4A4D"/>
    <w:rsid w:val="00EB5585"/>
    <w:rsid w:val="00ED7497"/>
    <w:rsid w:val="00F06E4B"/>
    <w:rsid w:val="00F138B0"/>
    <w:rsid w:val="00F23D87"/>
    <w:rsid w:val="00F42976"/>
    <w:rsid w:val="00F60040"/>
    <w:rsid w:val="00FD5330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3789"/>
  <w15:docId w15:val="{AF408DB1-24D7-46ED-8DDF-545C7EB3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B55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2773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27735"/>
  </w:style>
  <w:style w:type="paragraph" w:styleId="Zhlav">
    <w:name w:val="header"/>
    <w:basedOn w:val="Normln"/>
    <w:link w:val="ZhlavChar"/>
    <w:uiPriority w:val="99"/>
    <w:unhideWhenUsed/>
    <w:rsid w:val="00B27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7735"/>
  </w:style>
  <w:style w:type="paragraph" w:styleId="Zpat">
    <w:name w:val="footer"/>
    <w:basedOn w:val="Normln"/>
    <w:link w:val="ZpatChar"/>
    <w:uiPriority w:val="99"/>
    <w:unhideWhenUsed/>
    <w:rsid w:val="00B27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7735"/>
  </w:style>
  <w:style w:type="character" w:styleId="Odkaznakoment">
    <w:name w:val="annotation reference"/>
    <w:basedOn w:val="Standardnpsmoodstavce"/>
    <w:uiPriority w:val="99"/>
    <w:unhideWhenUsed/>
    <w:rsid w:val="00AE7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74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74AD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4A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1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1B71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1276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kzcr.eu/Data/Files/9e765890-61a0-405a-83a8-e90d307334b3-pozadavky-na-provedeni-a-kvalitu-ict.pdf?download=true&amp;cname=PPK%20ICT_aktu%C3%A1ln%C3%AD%20verz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43CA4-4159-4240-A3C1-3089F714A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BB646F-0264-420E-BD7D-39521DFA77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E1DEC-13C7-4E43-AF4C-EF305DABCA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3</cp:revision>
  <dcterms:created xsi:type="dcterms:W3CDTF">2022-05-15T18:44:00Z</dcterms:created>
  <dcterms:modified xsi:type="dcterms:W3CDTF">2022-06-10T12:50:00Z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